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365"/>
        </w:tabs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　</w:t>
      </w:r>
    </w:p>
    <w:p>
      <w:pPr>
        <w:tabs>
          <w:tab w:val="center" w:pos="4365"/>
        </w:tabs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ab/>
      </w:r>
      <w:r>
        <w:rPr>
          <w:rFonts w:hint="eastAsia" w:ascii="宋体" w:hAnsi="宋体"/>
          <w:b/>
          <w:sz w:val="32"/>
          <w:szCs w:val="32"/>
        </w:rPr>
        <w:t>江西财经大学工商管理学院请假审批表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2"/>
        <w:gridCol w:w="539"/>
        <w:gridCol w:w="1020"/>
        <w:gridCol w:w="1018"/>
        <w:gridCol w:w="1073"/>
        <w:gridCol w:w="1228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0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5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事由</w:t>
            </w:r>
          </w:p>
        </w:tc>
        <w:tc>
          <w:tcPr>
            <w:tcW w:w="7562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756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56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分管院领导意见</w:t>
            </w:r>
          </w:p>
        </w:tc>
        <w:tc>
          <w:tcPr>
            <w:tcW w:w="756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院长（书记）意见</w:t>
            </w:r>
          </w:p>
        </w:tc>
        <w:tc>
          <w:tcPr>
            <w:tcW w:w="756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56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276" w:left="1800" w:header="851" w:footer="992" w:gutter="0"/>
      <w:pgNumType w:fmt="numberInDash" w:chapStyle="1" w:chapSep="e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- 1 -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YmNhZDA0MGQ4ZmI0ZjIzZDJhYjg0NmRlNTY2ZDgifQ=="/>
  </w:docVars>
  <w:rsids>
    <w:rsidRoot w:val="00170587"/>
    <w:rsid w:val="000215D2"/>
    <w:rsid w:val="00170587"/>
    <w:rsid w:val="00A032F7"/>
    <w:rsid w:val="00E03605"/>
    <w:rsid w:val="00E07F4C"/>
    <w:rsid w:val="20FA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  <w:style w:type="character" w:customStyle="1" w:styleId="8">
    <w:name w:val="font61"/>
    <w:basedOn w:val="5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113</Characters>
  <Lines>1</Lines>
  <Paragraphs>1</Paragraphs>
  <TotalTime>3</TotalTime>
  <ScaleCrop>false</ScaleCrop>
  <LinksUpToDate>false</LinksUpToDate>
  <CharactersWithSpaces>131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2019-07-08T10:39:00Z</dcterms:created>
  <dc:creator>Lneovo</dc:creator>
  <cp:lastModifiedBy>雨后阳光</cp:lastModifiedBy>
  <dcterms:modified xsi:type="dcterms:W3CDTF">2022-10-27T01:48:47Z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1B832F02E8A24793BA1AAAAB51F8F416</vt:lpwstr>
  </property>
</Properties>
</file>